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6" w:rsidRPr="00140BC0" w:rsidRDefault="00E563DF" w:rsidP="00E563DF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</w:t>
      </w:r>
      <w:r w:rsidR="00D83D86" w:rsidRPr="00140BC0">
        <w:rPr>
          <w:b/>
          <w:sz w:val="20"/>
          <w:szCs w:val="20"/>
          <w:lang w:val="uk-UA"/>
        </w:rPr>
        <w:t>ПРОГРАМА ERASMUS+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D83D86" w:rsidP="00E563DF">
      <w:pPr>
        <w:ind w:left="3261" w:hanging="429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СТУДЕНТСЬКА/АСПІРАН</w:t>
      </w:r>
      <w:r w:rsidR="00BD22DA">
        <w:rPr>
          <w:b/>
          <w:sz w:val="20"/>
          <w:szCs w:val="20"/>
          <w:lang w:val="uk-UA"/>
        </w:rPr>
        <w:t>Т</w:t>
      </w:r>
      <w:r w:rsidRPr="00140BC0">
        <w:rPr>
          <w:b/>
          <w:sz w:val="20"/>
          <w:szCs w:val="20"/>
          <w:lang w:val="uk-UA"/>
        </w:rPr>
        <w:t xml:space="preserve">СЬКА МОБІЛЬНІСТЬ ДЛЯ </w:t>
      </w:r>
      <w:r w:rsidR="00E563DF">
        <w:rPr>
          <w:b/>
          <w:sz w:val="20"/>
          <w:szCs w:val="20"/>
          <w:lang w:val="uk-UA"/>
        </w:rPr>
        <w:t xml:space="preserve"> </w:t>
      </w:r>
      <w:r w:rsidRPr="00140BC0">
        <w:rPr>
          <w:b/>
          <w:sz w:val="20"/>
          <w:szCs w:val="20"/>
          <w:lang w:val="uk-UA"/>
        </w:rPr>
        <w:t>НАВЧАННЯ</w:t>
      </w:r>
      <w:r w:rsidRPr="00D83D86">
        <w:rPr>
          <w:b/>
          <w:sz w:val="20"/>
          <w:szCs w:val="20"/>
          <w:lang w:val="ru-RU"/>
        </w:rPr>
        <w:t xml:space="preserve"> (</w:t>
      </w:r>
      <w:r>
        <w:rPr>
          <w:b/>
          <w:sz w:val="20"/>
          <w:szCs w:val="20"/>
          <w:lang w:val="uk-UA"/>
        </w:rPr>
        <w:t>ПРАКТИКИ)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7A134B" w:rsidRDefault="00D83D86" w:rsidP="00D83D86">
      <w:pPr>
        <w:ind w:left="2124" w:firstLine="708"/>
        <w:rPr>
          <w:b/>
          <w:sz w:val="20"/>
          <w:szCs w:val="20"/>
          <w:lang w:val="ru-RU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2815B9" w:rsidRPr="007A134B">
        <w:rPr>
          <w:b/>
          <w:sz w:val="20"/>
          <w:szCs w:val="20"/>
          <w:lang w:val="ru-RU"/>
        </w:rPr>
        <w:t>5</w:t>
      </w:r>
      <w:r w:rsidR="00BC0887">
        <w:rPr>
          <w:b/>
          <w:sz w:val="20"/>
          <w:szCs w:val="20"/>
          <w:lang w:val="ru-RU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2815B9" w:rsidRPr="007A134B">
        <w:rPr>
          <w:b/>
          <w:sz w:val="20"/>
          <w:szCs w:val="20"/>
          <w:lang w:val="ru-RU"/>
        </w:rPr>
        <w:t>6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1005"/>
        <w:gridCol w:w="36"/>
        <w:gridCol w:w="817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</w:t>
            </w:r>
            <w:r w:rsidR="00582780">
              <w:rPr>
                <w:b/>
                <w:sz w:val="20"/>
                <w:szCs w:val="20"/>
                <w:lang w:val="uk-UA"/>
              </w:rPr>
              <w:t>я та номер закордонного паспорта</w:t>
            </w:r>
            <w:bookmarkStart w:id="0" w:name="_GoBack"/>
            <w:bookmarkEnd w:id="0"/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електронної пошти, контактний номер телефону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Факультет/інститут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Курс та група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Напрям підготовки (спеціальність та спеціалізація)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E563D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Заклад,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 xml:space="preserve"> (за пріоритетом):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7A134B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перший виш-партнер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313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Середній бал навчання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rPr>
                <w:sz w:val="20"/>
                <w:szCs w:val="20"/>
                <w:lang w:val="uk-UA"/>
              </w:rPr>
            </w:pP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563DF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оордин</w:t>
            </w:r>
            <w:r>
              <w:rPr>
                <w:b/>
                <w:sz w:val="20"/>
                <w:szCs w:val="20"/>
                <w:lang w:val="uk-UA"/>
              </w:rPr>
              <w:t>атор з академічної мобільності</w:t>
            </w:r>
          </w:p>
          <w:p w:rsidR="00D83D86" w:rsidRPr="00140BC0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D83D86" w:rsidRPr="002815B9" w:rsidRDefault="002815B9" w:rsidP="00CF67E4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15B9">
              <w:rPr>
                <w:sz w:val="20"/>
                <w:szCs w:val="20"/>
                <w:lang w:val="uk-UA"/>
              </w:rPr>
              <w:t>Ковалюк</w:t>
            </w:r>
            <w:proofErr w:type="spellEnd"/>
            <w:r w:rsidRPr="002815B9"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BC088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</w:t>
            </w:r>
            <w:r w:rsidR="00BC0887">
              <w:rPr>
                <w:b/>
                <w:sz w:val="20"/>
                <w:szCs w:val="20"/>
                <w:lang w:val="uk-UA"/>
              </w:rPr>
              <w:t>в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BC088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C0887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</w:p>
          <w:p w:rsidR="00D83D86" w:rsidRPr="00140BC0" w:rsidRDefault="00BC0887" w:rsidP="00BC088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(вказати кількість та назви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</w:t>
            </w:r>
            <w:r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6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  <w:r w:rsidR="00BC0887">
              <w:rPr>
                <w:sz w:val="20"/>
                <w:szCs w:val="20"/>
                <w:lang w:val="uk-UA"/>
              </w:rPr>
              <w:t xml:space="preserve"> категорії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52" w:type="dxa"/>
          <w:trHeight w:val="100"/>
        </w:trPr>
        <w:tc>
          <w:tcPr>
            <w:tcW w:w="1859" w:type="dxa"/>
            <w:gridSpan w:val="3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E563DF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E563DF">
        <w:rPr>
          <w:u w:val="single"/>
          <w:lang w:val="uk-UA"/>
        </w:rPr>
        <w:t>такі</w:t>
      </w:r>
      <w:r w:rsidRPr="00B05BE8">
        <w:rPr>
          <w:u w:val="single"/>
          <w:lang w:val="uk-UA"/>
        </w:rPr>
        <w:t xml:space="preserve"> 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r>
        <w:rPr>
          <w:lang w:val="uk-UA"/>
        </w:rPr>
        <w:t>дові</w:t>
      </w:r>
      <w:r w:rsidR="00E563DF">
        <w:rPr>
          <w:lang w:val="uk-UA"/>
        </w:rPr>
        <w:t>дка про середній бал успішності;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E563DF">
        <w:rPr>
          <w:lang w:val="uk-UA"/>
        </w:rPr>
        <w:t>дтверджує рівень іноземної мови;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Learning</w:t>
      </w:r>
      <w:proofErr w:type="spellEnd"/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 із зазначенням дисциплін/курсів, обсягу навчальної роботи/кількості кредитів ECTS</w:t>
      </w:r>
      <w:r w:rsidR="00E563DF">
        <w:rPr>
          <w:lang w:val="uk-UA"/>
        </w:rPr>
        <w:t>,</w:t>
      </w:r>
      <w:r w:rsidRPr="00140BC0">
        <w:rPr>
          <w:lang w:val="uk-UA"/>
        </w:rPr>
        <w:t xml:space="preserve"> </w:t>
      </w:r>
      <w:r w:rsidRPr="00E563DF">
        <w:rPr>
          <w:b/>
          <w:u w:val="single"/>
          <w:lang w:val="uk-UA"/>
        </w:rPr>
        <w:t>погоджений координатором академ</w:t>
      </w:r>
      <w:r w:rsidR="00E563DF">
        <w:rPr>
          <w:b/>
          <w:u w:val="single"/>
          <w:lang w:val="uk-UA"/>
        </w:rPr>
        <w:t xml:space="preserve">ічної мобільності на факультеті / в </w:t>
      </w:r>
      <w:r w:rsidRPr="00E563DF">
        <w:rPr>
          <w:b/>
          <w:u w:val="single"/>
          <w:lang w:val="uk-UA"/>
        </w:rPr>
        <w:t>інституті</w:t>
      </w:r>
      <w:r w:rsidR="00E563DF">
        <w:rPr>
          <w:lang w:val="uk-UA"/>
        </w:rPr>
        <w:t>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E563DF">
        <w:rPr>
          <w:lang w:val="uk-UA"/>
        </w:rPr>
        <w:t xml:space="preserve"> мотиваційний лист;</w:t>
      </w:r>
    </w:p>
    <w:p w:rsidR="00EA6D98" w:rsidRPr="00C86B05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 w:rsidR="00E563DF">
        <w:rPr>
          <w:lang w:val="uk-UA"/>
        </w:rPr>
        <w:t>резюме</w:t>
      </w:r>
      <w:r>
        <w:rPr>
          <w:lang w:val="ru-RU"/>
        </w:rPr>
        <w:t>.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AE" w:rsidRDefault="00813AAE" w:rsidP="00F4057A">
      <w:r>
        <w:separator/>
      </w:r>
    </w:p>
  </w:endnote>
  <w:endnote w:type="continuationSeparator" w:id="0">
    <w:p w:rsidR="00813AAE" w:rsidRDefault="00813AAE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AE" w:rsidRDefault="00813AAE" w:rsidP="00F4057A">
      <w:r>
        <w:separator/>
      </w:r>
    </w:p>
  </w:footnote>
  <w:footnote w:type="continuationSeparator" w:id="0">
    <w:p w:rsidR="00813AAE" w:rsidRDefault="00813AAE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1A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B082E"/>
    <w:rsid w:val="00140BC0"/>
    <w:rsid w:val="00194547"/>
    <w:rsid w:val="0026083A"/>
    <w:rsid w:val="002815B9"/>
    <w:rsid w:val="00304709"/>
    <w:rsid w:val="00316E45"/>
    <w:rsid w:val="00361E1B"/>
    <w:rsid w:val="00374E65"/>
    <w:rsid w:val="0039321A"/>
    <w:rsid w:val="00397130"/>
    <w:rsid w:val="00397B62"/>
    <w:rsid w:val="003C724F"/>
    <w:rsid w:val="003F02FC"/>
    <w:rsid w:val="00414089"/>
    <w:rsid w:val="004159B6"/>
    <w:rsid w:val="0044005F"/>
    <w:rsid w:val="004763A9"/>
    <w:rsid w:val="004D6365"/>
    <w:rsid w:val="00532F0E"/>
    <w:rsid w:val="005358B8"/>
    <w:rsid w:val="00550842"/>
    <w:rsid w:val="00582780"/>
    <w:rsid w:val="005B5EEA"/>
    <w:rsid w:val="005D3326"/>
    <w:rsid w:val="00671299"/>
    <w:rsid w:val="006716B8"/>
    <w:rsid w:val="00672FC3"/>
    <w:rsid w:val="006D0369"/>
    <w:rsid w:val="006D3812"/>
    <w:rsid w:val="006D5A59"/>
    <w:rsid w:val="007835C7"/>
    <w:rsid w:val="007A134B"/>
    <w:rsid w:val="007D3E3E"/>
    <w:rsid w:val="007E27FC"/>
    <w:rsid w:val="00813AAE"/>
    <w:rsid w:val="00885A4E"/>
    <w:rsid w:val="00942E55"/>
    <w:rsid w:val="00994CB9"/>
    <w:rsid w:val="009A4041"/>
    <w:rsid w:val="009A71E0"/>
    <w:rsid w:val="009F2D20"/>
    <w:rsid w:val="00A20521"/>
    <w:rsid w:val="00A621C7"/>
    <w:rsid w:val="00AB6C58"/>
    <w:rsid w:val="00B05BE8"/>
    <w:rsid w:val="00B315C8"/>
    <w:rsid w:val="00B40DAB"/>
    <w:rsid w:val="00B53A6B"/>
    <w:rsid w:val="00B55F10"/>
    <w:rsid w:val="00B9188A"/>
    <w:rsid w:val="00BC0887"/>
    <w:rsid w:val="00BD22DA"/>
    <w:rsid w:val="00BD731C"/>
    <w:rsid w:val="00C37635"/>
    <w:rsid w:val="00C76146"/>
    <w:rsid w:val="00D377D9"/>
    <w:rsid w:val="00D64621"/>
    <w:rsid w:val="00D83D86"/>
    <w:rsid w:val="00E544E3"/>
    <w:rsid w:val="00E563DF"/>
    <w:rsid w:val="00E67337"/>
    <w:rsid w:val="00E73A6C"/>
    <w:rsid w:val="00E8295B"/>
    <w:rsid w:val="00E82F49"/>
    <w:rsid w:val="00E91A45"/>
    <w:rsid w:val="00EA6D98"/>
    <w:rsid w:val="00EB382E"/>
    <w:rsid w:val="00EC169B"/>
    <w:rsid w:val="00F16CED"/>
    <w:rsid w:val="00F4057A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Kuchynska</dc:creator>
  <cp:keywords/>
  <dc:description/>
  <cp:lastModifiedBy>Admin</cp:lastModifiedBy>
  <cp:revision>9</cp:revision>
  <cp:lastPrinted>2018-08-27T13:20:00Z</cp:lastPrinted>
  <dcterms:created xsi:type="dcterms:W3CDTF">2025-03-18T09:13:00Z</dcterms:created>
  <dcterms:modified xsi:type="dcterms:W3CDTF">2025-10-07T12:24:00Z</dcterms:modified>
</cp:coreProperties>
</file>